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Old English Text MT" w:cs="Old English Text MT" w:eastAsia="Old English Text MT" w:hAnsi="Old English Text MT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Old English Text MT" w:cs="Old English Text MT" w:eastAsia="Old English Text MT" w:hAnsi="Old English Text MT"/>
          <w:sz w:val="56"/>
          <w:szCs w:val="56"/>
          <w:vertAlign w:val="baseline"/>
        </w:rPr>
      </w:pPr>
      <w:r w:rsidDel="00000000" w:rsidR="00000000" w:rsidRPr="00000000">
        <w:rPr>
          <w:rFonts w:ascii="Old English Text MT" w:cs="Old English Text MT" w:eastAsia="Old English Text MT" w:hAnsi="Old English Text MT"/>
          <w:sz w:val="56"/>
          <w:szCs w:val="56"/>
          <w:vertAlign w:val="baseline"/>
          <w:rtl w:val="0"/>
        </w:rPr>
        <w:t xml:space="preserve">Renaissance Italy: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Old English Text MT" w:cs="Old English Text MT" w:eastAsia="Old English Text MT" w:hAnsi="Old English Text MT"/>
          <w:sz w:val="56"/>
          <w:szCs w:val="56"/>
          <w:vertAlign w:val="baseline"/>
        </w:rPr>
      </w:pPr>
      <w:r w:rsidDel="00000000" w:rsidR="00000000" w:rsidRPr="00000000">
        <w:rPr>
          <w:rFonts w:ascii="Old English Text MT" w:cs="Old English Text MT" w:eastAsia="Old English Text MT" w:hAnsi="Old English Text MT"/>
          <w:sz w:val="56"/>
          <w:szCs w:val="56"/>
          <w:vertAlign w:val="baseline"/>
          <w:rtl w:val="0"/>
        </w:rPr>
        <w:t xml:space="preserve">The City States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Italy did not become a unified nation until 1870. Until that date, it was a country separated into numerous states. During the Middle Ages, even before these states were created, Italy was a land of independent city-states, much in the manner of ancient Greece. A city-state consisted of a large city and its surrounding area. Leading Italian city-states included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Florence, Naples &amp; Sicily, Siena, Ferrara, Modena, Lucca, Mantua, Venice, Milan, Genoa, and Rome &amp; the Papal States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contextualSpacing w:val="0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Palatino" w:cs="Palatino" w:eastAsia="Palatino" w:hAnsi="Palatino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 the map,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label the city-states mentioned above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Show their boundaries and shade each area a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different colour.  You will be able to find many Italian City States Map by typing, “Italian City States” into Google.</w:t>
      </w:r>
    </w:p>
    <w:p w:rsidR="00000000" w:rsidDel="00000000" w:rsidP="00000000" w:rsidRDefault="00000000" w:rsidRPr="00000000" w14:paraId="00000007">
      <w:pPr>
        <w:contextualSpacing w:val="0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Palatino" w:cs="Palatino" w:eastAsia="Palatino" w:hAnsi="Palatino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Label the following geographical features:</w:t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hanging="360"/>
        <w:contextualSpacing w:val="0"/>
        <w:rPr>
          <w:rFonts w:ascii="Arial" w:cs="Arial" w:eastAsia="Arial" w:hAnsi="Arial"/>
          <w:vertAlign w:val="baseline"/>
        </w:rPr>
        <w:sectPr>
          <w:headerReference r:id="rId6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Alps (mountains)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Apennines (mountains)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Adriatic Sea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Tyrrhenian Sea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Mediterranean Sea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 River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Tiber River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Sicily (island)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Sardinia (island)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Corsica (island)</w:t>
      </w:r>
    </w:p>
    <w:p w:rsidR="00000000" w:rsidDel="00000000" w:rsidP="00000000" w:rsidRDefault="00000000" w:rsidRPr="00000000" w14:paraId="00000015">
      <w:pPr>
        <w:ind w:left="1440" w:hanging="360"/>
        <w:contextualSpacing w:val="0"/>
        <w:rPr>
          <w:rFonts w:ascii="Arial" w:cs="Arial" w:eastAsia="Arial" w:hAnsi="Arial"/>
          <w:vertAlign w:val="baseline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Fonts w:ascii="Palatino" w:cs="Palatino" w:eastAsia="Palatino" w:hAnsi="Palatino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Create symbols for cities, mountains, and other important features.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Palatino" w:cs="Palatino" w:eastAsia="Palatino" w:hAnsi="Palatino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Color and label your map according to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Mapping Standards - title, compass, date,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latitude and longitude line, water shaded blue.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Palatino" w:cs="Palatino" w:eastAsia="Palatino" w:hAnsi="Palatino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Create a legend which will include a colour for each city-state, as well as a symbol for the cities </w:t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and mountains.</w:t>
      </w:r>
    </w:p>
    <w:p w:rsidR="00000000" w:rsidDel="00000000" w:rsidP="00000000" w:rsidRDefault="00000000" w:rsidRPr="00000000" w14:paraId="0000001F">
      <w:pPr>
        <w:contextualSpacing w:val="0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 Assignment due date: ____________________________________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500"/>
        </w:tabs>
        <w:contextualSpacing w:val="0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Old English Text MT"/>
  <w:font w:name="Noto Sans Symbols"/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76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Name: _______________________</w:t>
      <w:tab/>
      <w:t xml:space="preserve">Date: ___________________</w:t>
      <w:tab/>
      <w:t xml:space="preserve">Class: 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